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17" w:rsidRPr="00DF144F" w:rsidRDefault="003A2E17" w:rsidP="003A2E17">
      <w:pPr>
        <w:shd w:val="clear" w:color="auto" w:fill="FFFFFF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F144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Рекомендации для родителей: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собственный информационный банк данных на своего ребенка. Случаи похищений детей далеко не редкость в наше время, да и ребенок может </w:t>
      </w:r>
      <w:r w:rsidR="00D65F73">
        <w:rPr>
          <w:rFonts w:ascii="Times New Roman" w:hAnsi="Times New Roman" w:cs="Times New Roman"/>
          <w:color w:val="000000"/>
          <w:sz w:val="28"/>
          <w:szCs w:val="28"/>
        </w:rPr>
        <w:t xml:space="preserve">попросту заблудиться. Поэтому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чаще фотографируйте своих детей особенно крупным планом и во весь рост. </w:t>
      </w:r>
      <w:r w:rsidR="00D65F73">
        <w:rPr>
          <w:rFonts w:ascii="Times New Roman" w:hAnsi="Times New Roman" w:cs="Times New Roman"/>
          <w:color w:val="000000"/>
          <w:sz w:val="28"/>
          <w:szCs w:val="28"/>
        </w:rPr>
        <w:t xml:space="preserve">При возможности, постарайтесь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снять его на видеокассету, поскольку для розыска могут пригодиться любые характеристики 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речевые, двигательные и пр.). Криминалисты рекомендуют также иметь дома т.н. "спасательную детскую банку" 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стерильную посуду с законсервированным лоскутом старой детской рубашки - для консервации запаха, пряди детских волос в бумажном конверте и даже отпечатки пальцев). В трагических случаях подобная информация может оказать 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существенную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помощь розыскным службам.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Не выпускайте детей на улице с дорогими вещами и ценностями (кассетные плейеры, золотые украшения, броская и дорогая одежда могут оказаться притягательным объектом криминального посягательства).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Распространенная в некоторых школьных учреждениях и дворовых компаниях "трясучка" (требование под угрозой насилия карманных денег старшими подростками у </w:t>
      </w:r>
      <w:r w:rsidR="00D65F73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, младших школьников) на языке уголовного права называется вымогательством. Именно безнаказанность таких правонарушителей впоследствии приводит к достаточно печальным результатам. Поэтому, если вы обнаружили, что ваш ребенок боится выходить из дома или пропускает занятия в школе, постарайтесь в доверительной беседе выяснить у него, не связано ли такое поведение с угрозами в его адрес. Объясните ему, что негативных последствий можно избежать, 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ли не держать тайн от родителей. При этом о каждом случае вымогательства обязательно сообщите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лиции.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Научите детей правильно запирать дверь квартиры снаружи и изнутри, а также научите его правильно носить ключи и карманные деньги. Внушите им, что никто и никогда не может прийти в дом от вашего имени с просьбой приютить на ночлег, отдать какую-то вещь или сумку и пр. Ребенок никогда не должен открывать дверь незнакомым лицам.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В нашей системе воспитания доминирует положение о том, что взрослый всегда прав. Поэтому дабы уберечь ребенка от столкновения с маньяками, насильниками и прочими правонарушителями обучите детей: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общение с незнакомыми людьми ограничить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 дружескими приветствиями;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все предложения </w:t>
      </w:r>
      <w:proofErr w:type="gramStart"/>
      <w:r w:rsidRPr="003A2E17">
        <w:rPr>
          <w:rFonts w:ascii="Times New Roman" w:hAnsi="Times New Roman" w:cs="Times New Roman"/>
          <w:color w:val="000000"/>
          <w:sz w:val="28"/>
          <w:szCs w:val="28"/>
        </w:rPr>
        <w:t>незнакомых</w:t>
      </w:r>
      <w:proofErr w:type="gramEnd"/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отвечать: 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"Нет!"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- и немедленно уходить от 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поддаваться на уговоры незнакомцев, даже если они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нают или зовут ребенка по имени;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тнюдь не всех старших надо слушаться. Только родители, родственники или близкие друзья семьи имеют право на послушание. </w:t>
      </w:r>
    </w:p>
    <w:p w:rsidR="00DF144F" w:rsidRDefault="00DF144F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2E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Если ребенок увидел преследующего его незнакомца, то при отсутствии </w:t>
      </w:r>
      <w:proofErr w:type="gramStart"/>
      <w:r w:rsidRPr="003A2E17">
        <w:rPr>
          <w:rFonts w:ascii="Times New Roman" w:hAnsi="Times New Roman" w:cs="Times New Roman"/>
          <w:b/>
          <w:color w:val="C00000"/>
          <w:sz w:val="28"/>
          <w:szCs w:val="28"/>
        </w:rPr>
        <w:t>близких</w:t>
      </w:r>
      <w:proofErr w:type="gramEnd"/>
      <w:r w:rsidRPr="003A2E17">
        <w:rPr>
          <w:rFonts w:ascii="Times New Roman" w:hAnsi="Times New Roman" w:cs="Times New Roman"/>
          <w:b/>
          <w:color w:val="C00000"/>
          <w:sz w:val="28"/>
          <w:szCs w:val="28"/>
        </w:rPr>
        <w:t>, пусть, не стесняясь, подходит к прохожим, внушающим доверие, и просит защиты и помощи. Научить его этому - ваша задача!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ни в коем случае и никуда 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ходить с незнакомыми, будь это "взрослые" дяди или дворовая компания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входить с незнакомым человеком в лифт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садить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машину к незнакомым лицам;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никогда 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 принимать подарки от незнакомцев без разрешения родителей. 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Вообще, в английских и американских школах подобные ситуации 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проигрываются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и детьми. В результате дети в состоянии безопасно уйти от контакта с незнакомцем. Учитывая, что курс </w:t>
      </w:r>
      <w:proofErr w:type="spellStart"/>
      <w:r w:rsidRPr="003A2E17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bookmarkStart w:id="0" w:name="_GoBack"/>
      <w:bookmarkEnd w:id="0"/>
      <w:r w:rsidRPr="003A2E17">
        <w:rPr>
          <w:rFonts w:ascii="Times New Roman" w:hAnsi="Times New Roman" w:cs="Times New Roman"/>
          <w:color w:val="000000"/>
          <w:sz w:val="28"/>
          <w:szCs w:val="28"/>
        </w:rPr>
        <w:t>начальных школах у нас читается без должных пособий и методически слабо обеспечен, проиграйте эти ситуации с детьми дома сами.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Так, английские специалисты предлагают родителям игры-загадки с набором очков и формами поощрения детей, если они правильно решат поставленные задачи. Например, что ты сделаешь, если на улице незнакомый человек 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предложит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, что покажет красивого щенка, кошечку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Что ты сделаешь, если незнакомец предложит тебе покататься в красивой машине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Что ты сделаешь, если кто</w:t>
      </w:r>
      <w:r w:rsidR="00DF14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то предложит тебе пойти на работу к маме вместе с ним, а мама тебе об этом ничего не говорила и не зво</w:t>
      </w:r>
      <w:r w:rsidR="00DF144F">
        <w:rPr>
          <w:rFonts w:ascii="Times New Roman" w:hAnsi="Times New Roman" w:cs="Times New Roman"/>
          <w:color w:val="000000"/>
          <w:sz w:val="28"/>
          <w:szCs w:val="28"/>
        </w:rPr>
        <w:t>нила? Что ты сделаешь, если кто-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то назовет тебя по имени на улице и скажет, что папа попал в аварию и вам вместе надо поехать к нему</w:t>
      </w:r>
      <w:r w:rsidR="00DF144F" w:rsidRPr="003A2E1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Думается, что проведение такой игры и в наших семьях мо</w:t>
      </w:r>
      <w:r w:rsidR="00DF144F">
        <w:rPr>
          <w:rFonts w:ascii="Times New Roman" w:hAnsi="Times New Roman" w:cs="Times New Roman"/>
          <w:color w:val="000000"/>
          <w:sz w:val="28"/>
          <w:szCs w:val="28"/>
        </w:rPr>
        <w:t>жет сыграть положительную роль.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играть на улице с наступлением темноты и 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 гулять далеко от дома;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избегать безлюдных мест, оврагов, пустырей, заброшенных домов, сараев, чердаков, подвалов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 отправл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яться одному в дальние поездки;</w:t>
      </w:r>
    </w:p>
    <w:p w:rsid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>что бы ни случилось, сразу же рассказать обо всем родителям или взрослым, которым доверяет ребенок.</w:t>
      </w:r>
    </w:p>
    <w:p w:rsidR="003A2E17" w:rsidRPr="003A2E17" w:rsidRDefault="003A2E17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17">
        <w:rPr>
          <w:rFonts w:ascii="Times New Roman" w:hAnsi="Times New Roman" w:cs="Times New Roman"/>
          <w:color w:val="000000"/>
          <w:sz w:val="28"/>
          <w:szCs w:val="28"/>
        </w:rPr>
        <w:t>Обучая ребенка правилам безопасного поведения, ни в коем случае не пытайтесь его запугать. Этим вы не только не научите ребенка правильно вести себя в критической ситуации, но наоборот можете способствовать негативному развитию конфликта. Ведь неточные фразы, пугающие ребенка, не научат его правильному поведению в случае возможной опасности.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развитии.</w:t>
      </w:r>
      <w:r w:rsidR="009F5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В силу этого ваша задача - научить ребенка быть осторожным, но отнюдь не превратить его в паникера и труса. </w:t>
      </w:r>
    </w:p>
    <w:p w:rsidR="003A2E17" w:rsidRPr="003A2E17" w:rsidRDefault="009F5DE1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>Обязательно проинструктиру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йте учителей начальных классов 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>воспитателей детских дошкольных учреждений</w:t>
      </w:r>
      <w:r w:rsidR="00DF14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>, чтобы они не отпускали ребенка домой с малознакомыми людьми без вашей письменной просьбы.</w:t>
      </w:r>
    </w:p>
    <w:p w:rsidR="003A2E17" w:rsidRPr="003A2E17" w:rsidRDefault="009F5DE1" w:rsidP="00DF144F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>Научите своих детей защищаться. Ради личной безопасности ребенок может нарушать все правила и запреты. Ни в коем случае он не должен задумываться о последствиях применения приемов самообороны. Объясните, что если ребенок нанесет нападающему телесные повреждения, его только похвалят за это. Укажите ребенку наиболее уязвимые точки (пах, гортань, глазные яблоки), доступные для парализации преступны</w:t>
      </w:r>
      <w:r w:rsidR="00DF144F">
        <w:rPr>
          <w:rFonts w:ascii="Times New Roman" w:hAnsi="Times New Roman" w:cs="Times New Roman"/>
          <w:color w:val="000000"/>
          <w:sz w:val="28"/>
          <w:szCs w:val="28"/>
        </w:rPr>
        <w:t xml:space="preserve">х намерений злоумышленника и по </w:t>
      </w:r>
      <w:r w:rsidR="003A2E17" w:rsidRPr="003A2E17">
        <w:rPr>
          <w:rFonts w:ascii="Times New Roman" w:hAnsi="Times New Roman" w:cs="Times New Roman"/>
          <w:color w:val="000000"/>
          <w:sz w:val="28"/>
          <w:szCs w:val="28"/>
        </w:rPr>
        <w:t>возможности обучите его правильному нанесению ударов в такие точки. Объясните также, куда ребенку надо бежать в случае опасности, к кому и как обращаться за помощью.</w:t>
      </w:r>
    </w:p>
    <w:sectPr w:rsidR="003A2E17" w:rsidRPr="003A2E17" w:rsidSect="00DF144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17"/>
    <w:rsid w:val="003A2E17"/>
    <w:rsid w:val="00521D85"/>
    <w:rsid w:val="009F5DE1"/>
    <w:rsid w:val="00D65F73"/>
    <w:rsid w:val="00D862E0"/>
    <w:rsid w:val="00D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2017-04-26T01:33:00Z</dcterms:created>
  <dcterms:modified xsi:type="dcterms:W3CDTF">2017-06-22T05:27:00Z</dcterms:modified>
</cp:coreProperties>
</file>